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02" w:rsidRDefault="004A53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302" w:rsidRDefault="004A53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302" w:rsidRDefault="004A53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302" w:rsidRDefault="00C45F36">
      <w:pPr>
        <w:pStyle w:val="Titolo1"/>
        <w:spacing w:before="144"/>
        <w:ind w:left="2841"/>
        <w:rPr>
          <w:rFonts w:ascii="MS Reference Sans Serif" w:eastAsia="MS Reference Sans Serif" w:hAnsi="MS Reference Sans Serif" w:cs="MS Reference Sans Serif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3pt;margin-top:-30.7pt;width:88.35pt;height:126pt;z-index:251657216;mso-position-horizontal-relative:page">
            <v:imagedata r:id="rId4" o:title=""/>
            <w10:wrap anchorx="page"/>
          </v:shape>
        </w:pict>
      </w:r>
      <w:r>
        <w:pict>
          <v:shape id="_x0000_s1026" type="#_x0000_t75" style="position:absolute;left:0;text-align:left;margin-left:70.6pt;margin-top:-30.7pt;width:88.8pt;height:124.7pt;z-index:251658240;mso-position-horizontal-relative:page">
            <v:imagedata r:id="rId5" o:title=""/>
            <w10:wrap anchorx="page"/>
          </v:shape>
        </w:pict>
      </w:r>
      <w:r w:rsidR="00EE390A">
        <w:rPr>
          <w:rFonts w:ascii="MS Reference Sans Serif"/>
          <w:color w:val="999999"/>
        </w:rPr>
        <w:t>Comune</w:t>
      </w:r>
      <w:r w:rsidR="00EE390A">
        <w:rPr>
          <w:rFonts w:ascii="MS Reference Sans Serif"/>
          <w:color w:val="999999"/>
          <w:spacing w:val="-3"/>
        </w:rPr>
        <w:t xml:space="preserve"> </w:t>
      </w:r>
      <w:r w:rsidR="00EE390A">
        <w:rPr>
          <w:rFonts w:ascii="MS Reference Sans Serif"/>
          <w:color w:val="999999"/>
        </w:rPr>
        <w:t>di</w:t>
      </w:r>
      <w:r w:rsidR="00EE390A">
        <w:rPr>
          <w:rFonts w:ascii="MS Reference Sans Serif"/>
          <w:color w:val="999999"/>
          <w:spacing w:val="-2"/>
        </w:rPr>
        <w:t xml:space="preserve"> </w:t>
      </w:r>
      <w:r w:rsidR="00EE390A">
        <w:rPr>
          <w:rFonts w:ascii="MS Reference Sans Serif"/>
          <w:color w:val="999999"/>
        </w:rPr>
        <w:t>Rossa</w:t>
      </w: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rPr>
          <w:rFonts w:ascii="MS Reference Sans Serif" w:eastAsia="MS Reference Sans Serif" w:hAnsi="MS Reference Sans Serif" w:cs="MS Reference Sans Serif"/>
          <w:b/>
          <w:bCs/>
          <w:sz w:val="20"/>
          <w:szCs w:val="20"/>
        </w:rPr>
      </w:pPr>
    </w:p>
    <w:p w:rsidR="004A5302" w:rsidRDefault="004A5302">
      <w:pPr>
        <w:spacing w:before="12"/>
        <w:rPr>
          <w:rFonts w:ascii="MS Reference Sans Serif" w:eastAsia="MS Reference Sans Serif" w:hAnsi="MS Reference Sans Serif" w:cs="MS Reference Sans Serif"/>
          <w:b/>
          <w:bCs/>
          <w:sz w:val="15"/>
          <w:szCs w:val="15"/>
        </w:rPr>
      </w:pPr>
    </w:p>
    <w:p w:rsidR="004A5302" w:rsidRDefault="00EE390A">
      <w:pPr>
        <w:spacing w:before="36"/>
        <w:ind w:left="547" w:right="675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/>
          <w:b/>
          <w:color w:val="FF0000"/>
          <w:spacing w:val="-1"/>
          <w:sz w:val="50"/>
        </w:rPr>
        <w:t>"DIVIETO ASSOLUTO DI ACCENDERE</w:t>
      </w:r>
      <w:r>
        <w:rPr>
          <w:rFonts w:ascii="Arial"/>
          <w:b/>
          <w:color w:val="FF0000"/>
          <w:spacing w:val="23"/>
          <w:sz w:val="50"/>
        </w:rPr>
        <w:t xml:space="preserve"> </w:t>
      </w:r>
      <w:r>
        <w:rPr>
          <w:rFonts w:ascii="Arial"/>
          <w:b/>
          <w:color w:val="FF0000"/>
          <w:spacing w:val="-1"/>
          <w:sz w:val="50"/>
        </w:rPr>
        <w:t>FUOCHI</w:t>
      </w:r>
      <w:r>
        <w:rPr>
          <w:rFonts w:ascii="Arial"/>
          <w:b/>
          <w:color w:val="FF0000"/>
          <w:spacing w:val="-2"/>
          <w:sz w:val="50"/>
        </w:rPr>
        <w:t xml:space="preserve"> </w:t>
      </w:r>
      <w:r>
        <w:rPr>
          <w:rFonts w:ascii="Arial"/>
          <w:b/>
          <w:color w:val="FF0000"/>
          <w:spacing w:val="-1"/>
          <w:sz w:val="50"/>
        </w:rPr>
        <w:t>ALL'APERTO"</w:t>
      </w:r>
    </w:p>
    <w:p w:rsidR="004A5302" w:rsidRDefault="004A5302">
      <w:pPr>
        <w:spacing w:before="1"/>
        <w:rPr>
          <w:rFonts w:ascii="Arial" w:eastAsia="Arial" w:hAnsi="Arial" w:cs="Arial"/>
          <w:b/>
          <w:bCs/>
          <w:sz w:val="40"/>
          <w:szCs w:val="40"/>
        </w:rPr>
      </w:pPr>
    </w:p>
    <w:p w:rsidR="004A5302" w:rsidRDefault="00EE390A">
      <w:pPr>
        <w:ind w:left="854" w:right="980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hAnsi="Arial"/>
          <w:b/>
          <w:color w:val="008000"/>
          <w:spacing w:val="-1"/>
          <w:sz w:val="50"/>
        </w:rPr>
        <w:t>"FEUERVERBOT IN DEN BÜNDNER</w:t>
      </w:r>
      <w:r>
        <w:rPr>
          <w:rFonts w:ascii="Arial" w:hAnsi="Arial"/>
          <w:b/>
          <w:color w:val="008000"/>
          <w:spacing w:val="23"/>
          <w:sz w:val="50"/>
        </w:rPr>
        <w:t xml:space="preserve"> </w:t>
      </w:r>
      <w:r>
        <w:rPr>
          <w:rFonts w:ascii="Arial" w:hAnsi="Arial"/>
          <w:b/>
          <w:color w:val="008000"/>
          <w:spacing w:val="-1"/>
          <w:sz w:val="50"/>
        </w:rPr>
        <w:t>SÜDTÄLERN"</w:t>
      </w:r>
    </w:p>
    <w:p w:rsidR="004A5302" w:rsidRDefault="00EE390A">
      <w:pPr>
        <w:pStyle w:val="Corpotesto"/>
        <w:spacing w:before="319"/>
        <w:ind w:left="161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partire</w:t>
      </w:r>
      <w:proofErr w:type="spellEnd"/>
      <w:r>
        <w:rPr>
          <w:spacing w:val="-1"/>
        </w:rPr>
        <w:t xml:space="preserve"> da SUBITO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entrato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vigore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</w:p>
    <w:p w:rsidR="004A5302" w:rsidRDefault="00EE390A">
      <w:pPr>
        <w:pStyle w:val="Corpotesto"/>
        <w:spacing w:before="0"/>
        <w:ind w:right="121"/>
        <w:jc w:val="center"/>
      </w:pPr>
      <w:proofErr w:type="spellStart"/>
      <w:r>
        <w:rPr>
          <w:spacing w:val="-1"/>
        </w:rPr>
        <w:t>divieto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assoluto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accendere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fuochi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all'aperto</w:t>
      </w:r>
      <w:proofErr w:type="spellEnd"/>
      <w:r>
        <w:rPr>
          <w:spacing w:val="-1"/>
        </w:rPr>
        <w:t>.</w:t>
      </w:r>
    </w:p>
    <w:p w:rsidR="004A5302" w:rsidRDefault="00EE390A">
      <w:pPr>
        <w:pStyle w:val="Corpotesto"/>
        <w:ind w:right="121"/>
        <w:jc w:val="center"/>
      </w:pPr>
      <w:r>
        <w:rPr>
          <w:spacing w:val="-1"/>
        </w:rPr>
        <w:t xml:space="preserve">Il </w:t>
      </w:r>
      <w:proofErr w:type="spellStart"/>
      <w:r>
        <w:rPr>
          <w:spacing w:val="-1"/>
        </w:rPr>
        <w:t>divieto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resterà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vigore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t xml:space="preserve"> </w:t>
      </w:r>
      <w:proofErr w:type="spellStart"/>
      <w:r>
        <w:rPr>
          <w:spacing w:val="-1"/>
        </w:rPr>
        <w:t>successiva</w:t>
      </w:r>
      <w:proofErr w:type="spellEnd"/>
      <w: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revoca</w:t>
      </w:r>
      <w:proofErr w:type="spellEnd"/>
      <w:r>
        <w:rPr>
          <w:spacing w:val="-1"/>
        </w:rPr>
        <w:t>.</w:t>
      </w:r>
    </w:p>
    <w:p w:rsidR="004A5302" w:rsidRDefault="00EE390A">
      <w:pPr>
        <w:pStyle w:val="Corpotesto"/>
        <w:spacing w:before="231"/>
        <w:ind w:left="165" w:right="152"/>
        <w:jc w:val="center"/>
      </w:pPr>
      <w:r>
        <w:rPr>
          <w:spacing w:val="-1"/>
        </w:rPr>
        <w:t xml:space="preserve">Il </w:t>
      </w:r>
      <w:proofErr w:type="spellStart"/>
      <w:r>
        <w:rPr>
          <w:spacing w:val="-1"/>
        </w:rPr>
        <w:t>divieto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assoluto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accendere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fuochi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all'aperto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estende</w:t>
      </w:r>
      <w:proofErr w:type="spellEnd"/>
      <w:r>
        <w:rPr>
          <w:spacing w:val="-1"/>
        </w:rPr>
        <w:t>, di principio,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tipi di </w:t>
      </w:r>
      <w:proofErr w:type="spellStart"/>
      <w:r>
        <w:rPr>
          <w:spacing w:val="-1"/>
        </w:rPr>
        <w:t>fuoco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Sono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proibiti</w:t>
      </w:r>
      <w:proofErr w:type="spellEnd"/>
      <w:r>
        <w:t xml:space="preserve"> i </w:t>
      </w:r>
      <w:proofErr w:type="spellStart"/>
      <w:r>
        <w:rPr>
          <w:spacing w:val="-1"/>
        </w:rPr>
        <w:t>fuochi</w:t>
      </w:r>
      <w:proofErr w:type="spellEnd"/>
      <w:r>
        <w:t xml:space="preserve"> </w:t>
      </w:r>
      <w:proofErr w:type="spellStart"/>
      <w:r>
        <w:rPr>
          <w:spacing w:val="-1"/>
        </w:rPr>
        <w:t>artificiali</w:t>
      </w:r>
      <w:proofErr w:type="spellEnd"/>
      <w:r>
        <w:rPr>
          <w:spacing w:val="-1"/>
        </w:rPr>
        <w:t>,</w:t>
      </w:r>
      <w:r>
        <w:t xml:space="preserve"> e </w:t>
      </w:r>
      <w:r>
        <w:rPr>
          <w:spacing w:val="-1"/>
        </w:rPr>
        <w:t>le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esercitazioni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causare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incendi</w:t>
      </w:r>
      <w:proofErr w:type="spellEnd"/>
      <w:r>
        <w:rPr>
          <w:spacing w:val="-1"/>
        </w:rPr>
        <w:t>.</w:t>
      </w:r>
    </w:p>
    <w:p w:rsidR="004A5302" w:rsidRDefault="00EE390A">
      <w:pPr>
        <w:pStyle w:val="Corpotesto"/>
        <w:ind w:left="165" w:right="151"/>
        <w:jc w:val="center"/>
      </w:pPr>
      <w:r>
        <w:rPr>
          <w:spacing w:val="-1"/>
        </w:rPr>
        <w:t xml:space="preserve">Le </w:t>
      </w:r>
      <w:proofErr w:type="spellStart"/>
      <w:r>
        <w:rPr>
          <w:spacing w:val="-1"/>
        </w:rPr>
        <w:t>infrazioni</w:t>
      </w:r>
      <w:proofErr w:type="spellEnd"/>
      <w:r>
        <w:rPr>
          <w:spacing w:val="-1"/>
        </w:rPr>
        <w:t xml:space="preserve"> al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divieto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t xml:space="preserve"> </w:t>
      </w:r>
      <w:proofErr w:type="spellStart"/>
      <w:r>
        <w:rPr>
          <w:spacing w:val="-1"/>
        </w:rPr>
        <w:t>punite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rPr>
          <w:spacing w:val="-1"/>
        </w:rPr>
        <w:t>multa</w:t>
      </w:r>
      <w:proofErr w:type="spellEnd"/>
      <w:r>
        <w:t xml:space="preserve"> e </w:t>
      </w:r>
      <w:proofErr w:type="spellStart"/>
      <w:r>
        <w:rPr>
          <w:spacing w:val="-1"/>
        </w:rPr>
        <w:t>vengono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perseguite</w:t>
      </w:r>
      <w:proofErr w:type="spellEnd"/>
      <w:r>
        <w:t xml:space="preserve"> </w:t>
      </w:r>
      <w:r>
        <w:rPr>
          <w:spacing w:val="-1"/>
        </w:rPr>
        <w:t>dal</w:t>
      </w:r>
      <w:r>
        <w:t xml:space="preserve"> </w:t>
      </w:r>
      <w:proofErr w:type="spellStart"/>
      <w:r>
        <w:rPr>
          <w:spacing w:val="-1"/>
        </w:rPr>
        <w:t>Municipio</w:t>
      </w:r>
      <w:proofErr w:type="spellEnd"/>
      <w:r>
        <w:rPr>
          <w:spacing w:val="-1"/>
        </w:rPr>
        <w:t>.</w:t>
      </w:r>
    </w:p>
    <w:p w:rsidR="004A5302" w:rsidRDefault="00EE390A">
      <w:pPr>
        <w:pStyle w:val="Corpotesto"/>
        <w:ind w:left="2860" w:hanging="137"/>
      </w:pPr>
      <w:proofErr w:type="spellStart"/>
      <w:r>
        <w:rPr>
          <w:spacing w:val="-1"/>
        </w:rPr>
        <w:t>Ringraziamo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comprensione</w:t>
      </w:r>
      <w:proofErr w:type="spellEnd"/>
      <w:r>
        <w:rPr>
          <w:spacing w:val="-1"/>
        </w:rPr>
        <w:t>.</w:t>
      </w:r>
    </w:p>
    <w:p w:rsidR="004A5302" w:rsidRDefault="004A5302">
      <w:pPr>
        <w:rPr>
          <w:rFonts w:ascii="Arial" w:eastAsia="Arial" w:hAnsi="Arial" w:cs="Arial"/>
          <w:sz w:val="32"/>
          <w:szCs w:val="32"/>
        </w:rPr>
      </w:pPr>
    </w:p>
    <w:p w:rsidR="004A5302" w:rsidRDefault="004A5302">
      <w:pPr>
        <w:rPr>
          <w:rFonts w:ascii="Arial" w:eastAsia="Arial" w:hAnsi="Arial" w:cs="Arial"/>
          <w:sz w:val="32"/>
          <w:szCs w:val="32"/>
        </w:rPr>
      </w:pPr>
    </w:p>
    <w:p w:rsidR="004A5302" w:rsidRDefault="004A5302">
      <w:pPr>
        <w:spacing w:before="2"/>
        <w:rPr>
          <w:rFonts w:ascii="Arial" w:eastAsia="Arial" w:hAnsi="Arial" w:cs="Arial"/>
          <w:sz w:val="32"/>
          <w:szCs w:val="32"/>
        </w:rPr>
      </w:pPr>
    </w:p>
    <w:p w:rsidR="004A5302" w:rsidRDefault="00EE390A">
      <w:pPr>
        <w:ind w:left="2860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spacing w:val="-1"/>
          <w:sz w:val="38"/>
        </w:rPr>
        <w:t>MUNICIPIO DI ROSSA</w:t>
      </w:r>
    </w:p>
    <w:p w:rsidR="004A5302" w:rsidRDefault="004A5302">
      <w:pPr>
        <w:rPr>
          <w:rFonts w:ascii="Arial" w:eastAsia="Arial" w:hAnsi="Arial" w:cs="Arial"/>
          <w:b/>
          <w:bCs/>
          <w:sz w:val="38"/>
          <w:szCs w:val="38"/>
        </w:rPr>
      </w:pPr>
    </w:p>
    <w:p w:rsidR="004A5302" w:rsidRDefault="004A5302">
      <w:pPr>
        <w:rPr>
          <w:rFonts w:ascii="Arial" w:eastAsia="Arial" w:hAnsi="Arial" w:cs="Arial"/>
          <w:b/>
          <w:bCs/>
          <w:sz w:val="38"/>
          <w:szCs w:val="38"/>
        </w:rPr>
      </w:pPr>
    </w:p>
    <w:p w:rsidR="004A5302" w:rsidRDefault="00EE390A">
      <w:pPr>
        <w:spacing w:before="300"/>
        <w:ind w:left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Rossa,   </w:t>
      </w:r>
      <w:r w:rsidR="00C45F36">
        <w:rPr>
          <w:rFonts w:ascii="Arial"/>
          <w:spacing w:val="-1"/>
          <w:sz w:val="24"/>
        </w:rPr>
        <w:t>28.12.2016</w:t>
      </w:r>
      <w:bookmarkStart w:id="0" w:name="_GoBack"/>
      <w:bookmarkEnd w:id="0"/>
    </w:p>
    <w:sectPr w:rsidR="004A5302">
      <w:type w:val="continuous"/>
      <w:pgSz w:w="11910" w:h="16840"/>
      <w:pgMar w:top="154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5302"/>
    <w:rsid w:val="004A5302"/>
    <w:rsid w:val="00C45F36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0E17C34"/>
  <w15:docId w15:val="{0CE753B6-690D-45E9-860A-AC4B2FE4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47"/>
      <w:outlineLvl w:val="0"/>
    </w:pPr>
    <w:rPr>
      <w:rFonts w:ascii="Arial" w:eastAsia="Arial" w:hAnsi="Arial"/>
      <w:b/>
      <w:bCs/>
      <w:sz w:val="50"/>
      <w:szCs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9"/>
      <w:ind w:left="131"/>
    </w:pPr>
    <w:rPr>
      <w:rFonts w:ascii="Arial" w:eastAsia="Arial" w:hAnsi="Arial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divieto assoluto di accendere fuochi all'aperto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divieto assoluto di accendere fuochi all'aperto</dc:title>
  <dc:creator>Client02</dc:creator>
  <cp:lastModifiedBy>Comune Rossa</cp:lastModifiedBy>
  <cp:revision>5</cp:revision>
  <cp:lastPrinted>2016-12-28T12:03:00Z</cp:lastPrinted>
  <dcterms:created xsi:type="dcterms:W3CDTF">2015-11-16T10:06:00Z</dcterms:created>
  <dcterms:modified xsi:type="dcterms:W3CDTF">2016-12-28T12:04:00Z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2015-11-16T00:00:00Z</vt:filetime>
  </property>
</Properties>
</file>